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8A0887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基本信息</w:t>
      </w:r>
    </w:p>
    <w:tbl>
      <w:tblPr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16"/>
        <w:gridCol w:w="6628"/>
      </w:tblGrid>
      <w:tr w14:paraId="3F5D6D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121" w:type="pct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140955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项目</w:t>
            </w:r>
          </w:p>
        </w:tc>
        <w:tc>
          <w:tcPr>
            <w:tcW w:w="3878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95F9B1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内容</w:t>
            </w:r>
          </w:p>
        </w:tc>
      </w:tr>
      <w:tr w14:paraId="6008F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21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F4AAFF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课题名称</w:t>
            </w:r>
          </w:p>
        </w:tc>
        <w:tc>
          <w:tcPr>
            <w:tcW w:w="3878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F9157D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手写数字分类与定位——同时“认出”和“找到”多个数字</w:t>
            </w:r>
          </w:p>
        </w:tc>
      </w:tr>
      <w:tr w14:paraId="09F960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21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C6C27E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所属模块</w:t>
            </w:r>
          </w:p>
        </w:tc>
        <w:tc>
          <w:tcPr>
            <w:tcW w:w="3878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76602F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监督学习 · AI的目标检测</w:t>
            </w:r>
          </w:p>
        </w:tc>
      </w:tr>
      <w:tr w14:paraId="5961D1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21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C16CBF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对应平台项目</w:t>
            </w:r>
          </w:p>
        </w:tc>
        <w:tc>
          <w:tcPr>
            <w:tcW w:w="3878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D352F5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手写数字分类与定位</w:t>
            </w:r>
          </w:p>
        </w:tc>
      </w:tr>
      <w:tr w14:paraId="7F7677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21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0E51A3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适用学段</w:t>
            </w:r>
          </w:p>
        </w:tc>
        <w:tc>
          <w:tcPr>
            <w:tcW w:w="3878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99C210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高中</w:t>
            </w:r>
          </w:p>
        </w:tc>
      </w:tr>
      <w:tr w14:paraId="34A31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21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B5202F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建议课时</w:t>
            </w:r>
          </w:p>
        </w:tc>
        <w:tc>
          <w:tcPr>
            <w:tcW w:w="3878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A18980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1课时（40-45分钟）</w:t>
            </w:r>
          </w:p>
        </w:tc>
      </w:tr>
      <w:tr w14:paraId="3ACE29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21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9C1E0B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教学环境</w:t>
            </w:r>
          </w:p>
        </w:tc>
        <w:tc>
          <w:tcPr>
            <w:tcW w:w="3878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E06131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普通机房，浏览器访问</w:t>
            </w:r>
            <w:r>
              <w:rPr>
                <w:rFonts w:hint="default" w:ascii="Segoe UI" w:hAnsi="Segoe UI" w:eastAsia="Segoe UI" w:cs="Segoe UI"/>
                <w:color w:val="3964FE"/>
                <w:kern w:val="0"/>
                <w:sz w:val="22"/>
                <w:szCs w:val="22"/>
                <w:u w:val="none"/>
                <w:bdr w:val="single" w:color="auto" w:sz="18" w:space="0"/>
                <w:lang w:val="en-US" w:eastAsia="zh-CN" w:bidi="ar"/>
              </w:rPr>
              <w:fldChar w:fldCharType="begin"/>
            </w:r>
            <w:r>
              <w:rPr>
                <w:rFonts w:hint="default" w:ascii="Segoe UI" w:hAnsi="Segoe UI" w:eastAsia="Segoe UI" w:cs="Segoe UI"/>
                <w:color w:val="3964FE"/>
                <w:kern w:val="0"/>
                <w:sz w:val="22"/>
                <w:szCs w:val="22"/>
                <w:u w:val="none"/>
                <w:bdr w:val="single" w:color="auto" w:sz="18" w:space="0"/>
                <w:lang w:val="en-US" w:eastAsia="zh-CN" w:bidi="ar"/>
              </w:rPr>
              <w:instrText xml:space="preserve"> HYPERLINK "https://aiedulab.tech/" \t "https://chat.deepseek.com/a/chat/s/_blank" </w:instrText>
            </w:r>
            <w:r>
              <w:rPr>
                <w:rFonts w:hint="default" w:ascii="Segoe UI" w:hAnsi="Segoe UI" w:eastAsia="Segoe UI" w:cs="Segoe UI"/>
                <w:color w:val="3964FE"/>
                <w:kern w:val="0"/>
                <w:sz w:val="22"/>
                <w:szCs w:val="22"/>
                <w:u w:val="none"/>
                <w:bdr w:val="single" w:color="auto" w:sz="18" w:space="0"/>
                <w:lang w:val="en-US" w:eastAsia="zh-CN" w:bidi="ar"/>
              </w:rPr>
              <w:fldChar w:fldCharType="separate"/>
            </w:r>
            <w:r>
              <w:rPr>
                <w:rStyle w:val="7"/>
                <w:rFonts w:hint="default" w:ascii="Segoe UI" w:hAnsi="Segoe UI" w:eastAsia="Segoe UI" w:cs="Segoe UI"/>
                <w:color w:val="3964FE"/>
                <w:sz w:val="22"/>
                <w:szCs w:val="22"/>
                <w:u w:val="none"/>
              </w:rPr>
              <w:t>AIEDULAB.TECH</w:t>
            </w:r>
            <w:r>
              <w:rPr>
                <w:rFonts w:hint="default" w:ascii="Segoe UI" w:hAnsi="Segoe UI" w:eastAsia="Segoe UI" w:cs="Segoe UI"/>
                <w:color w:val="3964FE"/>
                <w:kern w:val="0"/>
                <w:sz w:val="22"/>
                <w:szCs w:val="22"/>
                <w:u w:val="none"/>
                <w:bdr w:val="single" w:color="auto" w:sz="18" w:space="0"/>
                <w:lang w:val="en-US" w:eastAsia="zh-CN" w:bidi="ar"/>
              </w:rPr>
              <w:fldChar w:fldCharType="end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平台</w:t>
            </w:r>
          </w:p>
        </w:tc>
      </w:tr>
      <w:tr w14:paraId="6D255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21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D92ECA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前置项目</w:t>
            </w:r>
          </w:p>
        </w:tc>
        <w:tc>
          <w:tcPr>
            <w:tcW w:w="3878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25B70E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已完成项目七“边界框标注”</w:t>
            </w:r>
          </w:p>
        </w:tc>
      </w:tr>
    </w:tbl>
    <w:p w14:paraId="3724B722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一、教学内容分析</w:t>
      </w:r>
    </w:p>
    <w:p w14:paraId="7CF9778E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本课是目标检测模块的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进阶项目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，标志着从“框出一个物体”到“同时定位并识别多个物体”的跃迁。</w:t>
      </w:r>
    </w:p>
    <w:p w14:paraId="18C0E201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核心认知跃迁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tbl>
      <w:tblPr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11"/>
        <w:gridCol w:w="2987"/>
        <w:gridCol w:w="4245"/>
      </w:tblGrid>
      <w:tr w14:paraId="7C69D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Header/>
        </w:trPr>
        <w:tc>
          <w:tcPr>
            <w:tcW w:w="767" w:type="pct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9FAD96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对比维度</w:t>
            </w:r>
          </w:p>
        </w:tc>
        <w:tc>
          <w:tcPr>
            <w:tcW w:w="1748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A3E276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边界框标注（项目七）</w:t>
            </w:r>
          </w:p>
        </w:tc>
        <w:tc>
          <w:tcPr>
            <w:tcW w:w="2484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4905A2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手写数字分类与定位（本项目）</w:t>
            </w:r>
          </w:p>
        </w:tc>
      </w:tr>
      <w:tr w14:paraId="7FDA9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67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FCA575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检测目标</w:t>
            </w:r>
          </w:p>
        </w:tc>
        <w:tc>
          <w:tcPr>
            <w:tcW w:w="1748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A8A47A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单张图中</w:t>
            </w: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单个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物体</w:t>
            </w:r>
          </w:p>
        </w:tc>
        <w:tc>
          <w:tcPr>
            <w:tcW w:w="2484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DAA8CE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单张图中</w:t>
            </w: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多个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数字</w:t>
            </w:r>
          </w:p>
        </w:tc>
      </w:tr>
      <w:tr w14:paraId="6EBF5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67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1962A0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任务复杂度</w:t>
            </w:r>
          </w:p>
        </w:tc>
        <w:tc>
          <w:tcPr>
            <w:tcW w:w="1748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94336C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找“一个物体”的位置和类别</w:t>
            </w:r>
          </w:p>
        </w:tc>
        <w:tc>
          <w:tcPr>
            <w:tcW w:w="2484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76B9DF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同时找“多个数字”的位置和类别</w:t>
            </w:r>
          </w:p>
        </w:tc>
      </w:tr>
      <w:tr w14:paraId="46B596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67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05699A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核心能力</w:t>
            </w:r>
          </w:p>
        </w:tc>
        <w:tc>
          <w:tcPr>
            <w:tcW w:w="1748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2D7AE4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理解“定位+分类”</w:t>
            </w:r>
          </w:p>
        </w:tc>
        <w:tc>
          <w:tcPr>
            <w:tcW w:w="2484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B5743D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多目标检测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：输出多个边界框 + 多个类别</w:t>
            </w:r>
          </w:p>
        </w:tc>
      </w:tr>
    </w:tbl>
    <w:p w14:paraId="4DF6BDF5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本课核心教学点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p w14:paraId="2B967890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多目标检测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：一张图片中可能同时存在多个目标（多个手写数字），AI需要同时找到并识别它们</w:t>
      </w:r>
    </w:p>
    <w:p w14:paraId="71715FA8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多目标输出的挑战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：模型输出的不是“一个框”，而是“多个框”——每个框对应一个数字</w:t>
      </w:r>
    </w:p>
    <w:p w14:paraId="70230C81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真实场景的复杂性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：真实世界中，一张图片往往包含多个物体，AI必须能同时处理它们</w:t>
      </w:r>
    </w:p>
    <w:p w14:paraId="41D8C3EB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二、学情分析与学段目标</w:t>
      </w:r>
    </w:p>
    <w:p w14:paraId="15AE53B6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共同基础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：学生已掌握目标检测的基本概念（定位+分类），理解边界框的含义。</w:t>
      </w:r>
    </w:p>
    <w:p w14:paraId="4ADDA1E3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学段目标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tbl>
      <w:tblPr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21"/>
        <w:gridCol w:w="2802"/>
        <w:gridCol w:w="4221"/>
      </w:tblGrid>
      <w:tr w14:paraId="28A0D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890" w:type="pct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F887EF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学段</w:t>
            </w:r>
          </w:p>
        </w:tc>
        <w:tc>
          <w:tcPr>
            <w:tcW w:w="1639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F307B4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教学目标</w:t>
            </w:r>
          </w:p>
        </w:tc>
        <w:tc>
          <w:tcPr>
            <w:tcW w:w="2469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5C62F1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教学侧重点</w:t>
            </w:r>
          </w:p>
        </w:tc>
      </w:tr>
      <w:tr w14:paraId="1C4669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90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DB8227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高中（10-12年级）</w:t>
            </w:r>
          </w:p>
        </w:tc>
        <w:tc>
          <w:tcPr>
            <w:tcW w:w="1639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136C92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① 理解多目标检测的任务定义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② 能区分“单目标检测”和“多目标检测”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③ 体验多目标检测的完整流程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④ 理解多目标检测在真实场景中的意义</w:t>
            </w:r>
          </w:p>
        </w:tc>
        <w:tc>
          <w:tcPr>
            <w:tcW w:w="2469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031245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重在“对比和迁移”——从单目标到多目标，理解检测任务的一般化</w:t>
            </w:r>
          </w:p>
        </w:tc>
      </w:tr>
    </w:tbl>
    <w:p w14:paraId="6A122AA1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三、核心素养目标</w:t>
      </w:r>
    </w:p>
    <w:p w14:paraId="43DE3D6A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信息意识</w:t>
      </w:r>
    </w:p>
    <w:p w14:paraId="782AD98A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认识到真实场景中AI需要同时处理多个物体</w:t>
      </w:r>
    </w:p>
    <w:p w14:paraId="32F037D2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理解“多目标检测”是自动驾驶、安防监控等应用的核心技术</w:t>
      </w:r>
    </w:p>
    <w:p w14:paraId="2D8CCB25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计算思维</w:t>
      </w:r>
    </w:p>
    <w:p w14:paraId="25BFCFAB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理解“单目标检测”到“多目标检测”的拓展逻辑</w:t>
      </w:r>
    </w:p>
    <w:p w14:paraId="0BEB455D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理解模型需要输出“数量可变”的结果</w:t>
      </w:r>
    </w:p>
    <w:p w14:paraId="45EDDED5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数字化学习与创新</w:t>
      </w:r>
    </w:p>
    <w:p w14:paraId="39417422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能在平台上完成多目标检测实验</w:t>
      </w:r>
    </w:p>
    <w:p w14:paraId="0B8CE614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能比较单目标和多目标检测的异同</w:t>
      </w:r>
    </w:p>
    <w:p w14:paraId="27D3B747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信息社会责任</w:t>
      </w:r>
    </w:p>
    <w:p w14:paraId="135D9B9B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讨论：多目标检测技术在复杂场景（如商场监控、交通管理）中的应用与伦理考量</w:t>
      </w:r>
    </w:p>
    <w:p w14:paraId="6B5D6AA2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四、教学重难点</w:t>
      </w:r>
    </w:p>
    <w:tbl>
      <w:tblPr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59"/>
        <w:gridCol w:w="3700"/>
        <w:gridCol w:w="4085"/>
      </w:tblGrid>
      <w:tr w14:paraId="718ACA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Header/>
        </w:trPr>
        <w:tc>
          <w:tcPr>
            <w:tcW w:w="444" w:type="pct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51AA3E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类型</w:t>
            </w:r>
          </w:p>
        </w:tc>
        <w:tc>
          <w:tcPr>
            <w:tcW w:w="2165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651896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内容</w:t>
            </w:r>
          </w:p>
        </w:tc>
        <w:tc>
          <w:tcPr>
            <w:tcW w:w="2390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766699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突破策略</w:t>
            </w:r>
          </w:p>
        </w:tc>
      </w:tr>
      <w:tr w14:paraId="174366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4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1A013D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教学重点</w:t>
            </w:r>
          </w:p>
        </w:tc>
        <w:tc>
          <w:tcPr>
            <w:tcW w:w="2165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BFF5DF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理解多目标检测的任务定义；完整体验多目标检测流程</w:t>
            </w:r>
          </w:p>
        </w:tc>
        <w:tc>
          <w:tcPr>
            <w:tcW w:w="2390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4EB54B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从“找一个人”到“找一群人”的类比，帮助学生理解“单→多”的拓展</w:t>
            </w:r>
          </w:p>
        </w:tc>
      </w:tr>
      <w:tr w14:paraId="3FE41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4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8EC229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教学难点</w:t>
            </w:r>
          </w:p>
        </w:tc>
        <w:tc>
          <w:tcPr>
            <w:tcW w:w="2165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8F62D7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理解AI如何同时输出多个框</w:t>
            </w:r>
          </w:p>
        </w:tc>
        <w:tc>
          <w:tcPr>
            <w:tcW w:w="2390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A41D1F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用“一次画多个框”的直观展示，说明模型输出的多样性</w:t>
            </w:r>
          </w:p>
        </w:tc>
      </w:tr>
    </w:tbl>
    <w:p w14:paraId="3B2E80DA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五、教学准备</w:t>
      </w:r>
    </w:p>
    <w:p w14:paraId="32F94DC3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教师准备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p w14:paraId="5687A39E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在平台上完整运行一次实验</w:t>
      </w:r>
    </w:p>
    <w:p w14:paraId="0C241225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准备一张同时包含多个数字的图片及其标注结果（用不同颜色的框标出每个数字）</w:t>
      </w:r>
    </w:p>
    <w:p w14:paraId="5397DB3D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准备一张真实场景图片（如街道监控画面，框中多个人或物）</w:t>
      </w:r>
    </w:p>
    <w:p w14:paraId="438DC28E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学生准备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p w14:paraId="27B21451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已完成项目七“边界框标注”</w:t>
      </w:r>
    </w:p>
    <w:p w14:paraId="255DA54F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每人一台电脑，浏览器正常访问平台</w:t>
      </w:r>
    </w:p>
    <w:p w14:paraId="1C8A786E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六、教学过程</w:t>
      </w:r>
    </w:p>
    <w:p w14:paraId="61A0E4A6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（一）情境导入（5分钟）</w:t>
      </w:r>
    </w:p>
    <w:tbl>
      <w:tblPr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02"/>
        <w:gridCol w:w="4419"/>
        <w:gridCol w:w="2241"/>
        <w:gridCol w:w="1284"/>
      </w:tblGrid>
      <w:tr w14:paraId="47A548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352" w:type="pct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F3FEF3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教学活动</w:t>
            </w:r>
          </w:p>
        </w:tc>
        <w:tc>
          <w:tcPr>
            <w:tcW w:w="2585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744155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教师活动</w:t>
            </w:r>
          </w:p>
        </w:tc>
        <w:tc>
          <w:tcPr>
            <w:tcW w:w="1311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1DEF39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学生活动</w:t>
            </w:r>
          </w:p>
        </w:tc>
        <w:tc>
          <w:tcPr>
            <w:tcW w:w="751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ABB3FC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设计意图</w:t>
            </w:r>
          </w:p>
        </w:tc>
      </w:tr>
      <w:tr w14:paraId="56D70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52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E10218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对比引入</w:t>
            </w:r>
          </w:p>
        </w:tc>
        <w:tc>
          <w:tcPr>
            <w:tcW w:w="2585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F26E85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展示两张图：“左边这张图里有一个数字‘5’，右边这张图里有三个数字——‘3’、‘7’、‘2’。上节课我们让AI框出了一个物体。今天，我们要让AI框出所有物体。”</w:t>
            </w:r>
          </w:p>
        </w:tc>
        <w:tc>
          <w:tcPr>
            <w:tcW w:w="1311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23047A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观察对比：“一张图里只有一个框，另一张图里有三个框”</w:t>
            </w:r>
          </w:p>
        </w:tc>
        <w:tc>
          <w:tcPr>
            <w:tcW w:w="751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4F3A7A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建立“单目标→多目标”的直观对比</w:t>
            </w:r>
          </w:p>
        </w:tc>
      </w:tr>
      <w:tr w14:paraId="2F6918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52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C890C9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问题链</w:t>
            </w:r>
          </w:p>
        </w:tc>
        <w:tc>
          <w:tcPr>
            <w:tcW w:w="2585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F822DB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“如果一张图里同时有多个数字，AI需要找到所有数字的位置，并认出每个数字分别是什么。你能想到生活中哪些场景需要这种能力？”</w:t>
            </w:r>
          </w:p>
        </w:tc>
        <w:tc>
          <w:tcPr>
            <w:tcW w:w="1311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E35AAB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讨论：“自动驾驶要找出所有人、车”“班级合照要找出所有同学”</w:t>
            </w:r>
          </w:p>
        </w:tc>
        <w:tc>
          <w:tcPr>
            <w:tcW w:w="751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451AC6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理解多目标检测的现实意义</w:t>
            </w:r>
          </w:p>
        </w:tc>
      </w:tr>
      <w:tr w14:paraId="7AC50D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52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451E44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任务明确</w:t>
            </w:r>
          </w:p>
        </w:tc>
        <w:tc>
          <w:tcPr>
            <w:tcW w:w="2585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9F45B6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“今天我们要训练一个AI，让它在一张图片里同时找到所有手写数字，把每个数字框出来，并认出每个数字是什么。”</w:t>
            </w:r>
          </w:p>
        </w:tc>
        <w:tc>
          <w:tcPr>
            <w:tcW w:w="1311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D84717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明确任务：“找全所有数字！”</w:t>
            </w:r>
          </w:p>
        </w:tc>
        <w:tc>
          <w:tcPr>
            <w:tcW w:w="751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97AC7C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建立核心目标</w:t>
            </w:r>
          </w:p>
        </w:tc>
      </w:tr>
    </w:tbl>
    <w:p w14:paraId="128285F0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（二）认识数据（5分钟）</w:t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39"/>
        <w:gridCol w:w="4530"/>
        <w:gridCol w:w="2031"/>
        <w:gridCol w:w="1346"/>
      </w:tblGrid>
      <w:tr w14:paraId="59D35D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49D41E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教学活动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7E5194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教师活动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14B4F4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学生活动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68E5FF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设计意图</w:t>
            </w:r>
          </w:p>
        </w:tc>
      </w:tr>
      <w:tr w14:paraId="5CF31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E04C6A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数据展示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2B58A2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展示数据集中的图片和标注：“看，这张图里有四个数字：2、8、1、4。每个数字都有一个对应的边界框——不同数字用不同颜色的框标注。”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B29D75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观察多目标标注：“一个框对应一个数字”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DEF003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建立“多目标”的直观认知</w:t>
            </w:r>
          </w:p>
        </w:tc>
      </w:tr>
      <w:tr w14:paraId="47DA4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CA50AF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对比分析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67E0CE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“对比之前单目标的数据：之前每张图只有1个框和1个标签。现在每张图有多个框和多个标签。这就是</w:t>
            </w: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多目标检测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。”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DC0037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思考：“模型需要一次性输出多个框和多个类别”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12E684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理解数据驱动任务复杂度提升</w:t>
            </w:r>
          </w:p>
        </w:tc>
      </w:tr>
    </w:tbl>
    <w:p w14:paraId="13B2052D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（三）搭建模型（5分钟）</w:t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98"/>
        <w:gridCol w:w="4068"/>
        <w:gridCol w:w="1999"/>
        <w:gridCol w:w="1481"/>
      </w:tblGrid>
      <w:tr w14:paraId="26B41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85198F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教学活动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2750D9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教师活动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BA9015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学生活动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D593CD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设计意图</w:t>
            </w:r>
          </w:p>
        </w:tc>
      </w:tr>
      <w:tr w14:paraId="6CBC1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E4E2D4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模型结构回顾与对比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8E2B89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“模型结构本质上和上节课相似。但要注意：模型的输出需要支持‘多个框’——它是为多目标场景设计的。”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F4B18B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观察模型结构，与项目七进行对比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A164B1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理解“框架不变，输出适配任务”</w:t>
            </w:r>
          </w:p>
        </w:tc>
      </w:tr>
      <w:tr w14:paraId="038D7B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488DF4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动手搭建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E45372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指导学生在平台上搭建多目标检测模型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FD9535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拖拽Block，完成模型搭建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3C03BD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巩固操作技能</w:t>
            </w:r>
          </w:p>
        </w:tc>
      </w:tr>
    </w:tbl>
    <w:p w14:paraId="00CA01C4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（四）训练模型（10分钟）</w:t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41"/>
        <w:gridCol w:w="3728"/>
        <w:gridCol w:w="2353"/>
        <w:gridCol w:w="1624"/>
      </w:tblGrid>
      <w:tr w14:paraId="27436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513193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教学活动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4D8440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教师活动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F19FB8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学生活动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35D7C4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设计意图</w:t>
            </w:r>
          </w:p>
        </w:tc>
      </w:tr>
      <w:tr w14:paraId="4F6DA7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E6C5C7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启动训练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D23668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“启动训练，观察Loss下降过程。注意：这里的Loss包含了</w:t>
            </w: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所有框的位置误差和所有数字的分类误差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。”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474582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启动训练，观察Loss曲线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C2E359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理解多目标检测的复合损失</w:t>
            </w:r>
          </w:p>
        </w:tc>
      </w:tr>
      <w:tr w14:paraId="492D5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80D4B5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过程观察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103912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“随着训练的进行，AI生成的框会越来越多地覆盖到真实的数字位置。它在学习‘找全’所有数字。”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338D14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关注预测过程的变化：“框从一个开始，慢慢学会多个框”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3BD3FB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直观理解“学习”是一个逐步精确的过程</w:t>
            </w:r>
          </w:p>
        </w:tc>
      </w:tr>
      <w:tr w14:paraId="4D8B8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00730F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学段差异化引导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D970C7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高中：“与单目标检测相比，多目标检测的Loss下降可能更慢——为什么？参数更多，任务更复杂。”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7B33E8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观察、思考、讨论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DF4DA7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高中侧重理解任务复杂度差异</w:t>
            </w:r>
          </w:p>
        </w:tc>
      </w:tr>
    </w:tbl>
    <w:p w14:paraId="7F4BE6CF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（五）预测与结果分析（8分钟）</w:t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04"/>
        <w:gridCol w:w="3563"/>
        <w:gridCol w:w="2687"/>
        <w:gridCol w:w="1692"/>
      </w:tblGrid>
      <w:tr w14:paraId="6DB5E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A46756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教学活动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39A514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教师活动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E6B8A1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学生活动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EDF9D6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设计意图</w:t>
            </w:r>
          </w:p>
        </w:tc>
      </w:tr>
      <w:tr w14:paraId="6CB59E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2D182F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模型测试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32AEDD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“训练完成！现在让AI检测测试集图片。”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29E7AB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执行预测，查看检测结果（多个框 + 多个数字标签）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B6A2F0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检验多目标检测效果</w:t>
            </w:r>
          </w:p>
        </w:tc>
      </w:tr>
      <w:tr w14:paraId="1BDC50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5ED82E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结果对比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5F4CC69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展示几张图片的预测结果：“绿色是真实框，红色是AI预测框。注意观察：AI是否框出了</w:t>
            </w: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所有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数字？有没有漏掉？有没有误框？”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42416F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观察框的覆盖情况：“有些数字找到了，有些漏掉了”“有个框框到了不是数字的地方”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FE8998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理解多目标检测的评价维度（找全、找对、不误报）</w:t>
            </w:r>
          </w:p>
        </w:tc>
      </w:tr>
      <w:tr w14:paraId="40B091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D929A1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错例分析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F9A4B4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“为什么漏掉了某些数字？可能的挑战：数字太小、数字重叠、数字不清晰、数量太多。”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B40B5F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讨论：“什么样的情况下AI容易漏框或误框？”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8AFCC9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理解多目标检测面临的独特挑战</w:t>
            </w:r>
          </w:p>
        </w:tc>
      </w:tr>
    </w:tbl>
    <w:p w14:paraId="1B444E7B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（六）总结与拓展（7分钟）</w:t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44"/>
        <w:gridCol w:w="4752"/>
        <w:gridCol w:w="1708"/>
        <w:gridCol w:w="1342"/>
      </w:tblGrid>
      <w:tr w14:paraId="762673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530290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教学活动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BAC166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教师活动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6D00C8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学生活动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29B355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设计意图</w:t>
            </w:r>
          </w:p>
        </w:tc>
      </w:tr>
      <w:tr w14:paraId="689EE2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4FD11D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总结核心概念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53C973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板书重点：“多目标检测 = 一次找出所有物体”。“从单目标到多目标，我们把AI的能力从‘找一个人’扩展到了‘找一群人’——这更接近真实世界的需求。”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E301A5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回顾核心概念，总结与单目标的区别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DD2083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建立从“单”到“多”的体系化认知</w:t>
            </w:r>
          </w:p>
        </w:tc>
      </w:tr>
      <w:tr w14:paraId="329E35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B0C403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对比总结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E6E380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展示表格对比：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30EB6C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完成对比讨论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8DB23D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强化结构性理解</w:t>
            </w:r>
          </w:p>
        </w:tc>
      </w:tr>
    </w:tbl>
    <w:p w14:paraId="107BCA62">
      <w:pPr>
        <w:rPr>
          <w:vanish/>
          <w:sz w:val="24"/>
          <w:szCs w:val="24"/>
        </w:rPr>
      </w:pPr>
    </w:p>
    <w:tbl>
      <w:tblPr>
        <w:tblW w:w="112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274"/>
        <w:gridCol w:w="3403"/>
        <w:gridCol w:w="4603"/>
      </w:tblGrid>
      <w:tr w14:paraId="1E876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4187255">
            <w:pPr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4510F5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单目标检测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8B253D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多目标检测</w:t>
            </w:r>
          </w:p>
        </w:tc>
      </w:tr>
      <w:tr w14:paraId="099D2A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582592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一张图中的目标数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B62FD99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1个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CFDFF4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多个</w:t>
            </w:r>
          </w:p>
        </w:tc>
      </w:tr>
      <w:tr w14:paraId="56D8B6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80180A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模型输出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76D664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1个框+1个标签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8A9B56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多个框+多个标签</w:t>
            </w:r>
          </w:p>
        </w:tc>
      </w:tr>
      <w:tr w14:paraId="154B6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1EC986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评价维度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4CD873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框得准不准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14D4F99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框得准不准 + 找得全不全</w:t>
            </w:r>
          </w:p>
        </w:tc>
      </w:tr>
      <w:tr w14:paraId="3E9FFB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4998B8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应用场景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FCC24D9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简单场景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5B02D9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复杂真实场景</w:t>
            </w:r>
          </w:p>
        </w:tc>
      </w:tr>
    </w:tbl>
    <w:p w14:paraId="0666F00E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拓展思考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：“如果一张图里有20个数字，AI能全部找出来吗？可能会遇到什么挑战？如果你来改进这个AI，你会怎么做？” | 讨论：“更多数字更难找”“可能会有重叠”“可能需要更多训练数据” | 培养批判性思维与创新意识 |</w:t>
      </w:r>
    </w:p>
    <w:p w14:paraId="5B5C0B43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七、板书设计</w:t>
      </w:r>
    </w:p>
    <w:p w14:paraId="5DA4DF78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</w:pPr>
      <w:r>
        <w:drawing>
          <wp:inline distT="0" distB="0" distL="114300" distR="114300">
            <wp:extent cx="3076575" cy="2457450"/>
            <wp:effectExtent l="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F45CDB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</w:pPr>
    </w:p>
    <w:p w14:paraId="50CAC86D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八、教学评价</w:t>
      </w:r>
    </w:p>
    <w:tbl>
      <w:tblPr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80"/>
        <w:gridCol w:w="4811"/>
        <w:gridCol w:w="2452"/>
      </w:tblGrid>
      <w:tr w14:paraId="443A73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749" w:type="pct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0E6E0A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bookmarkStart w:id="0" w:name="_GoBack"/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评价维度</w:t>
            </w:r>
          </w:p>
        </w:tc>
        <w:tc>
          <w:tcPr>
            <w:tcW w:w="2815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636586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评价标准</w:t>
            </w:r>
          </w:p>
        </w:tc>
        <w:tc>
          <w:tcPr>
            <w:tcW w:w="1434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C42270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评价方式</w:t>
            </w:r>
          </w:p>
        </w:tc>
      </w:tr>
      <w:tr w14:paraId="7E892E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49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105621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概念理解</w:t>
            </w:r>
          </w:p>
        </w:tc>
        <w:tc>
          <w:tcPr>
            <w:tcW w:w="2815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29701D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能说出多目标检测与单目标检测的区别</w:t>
            </w:r>
          </w:p>
        </w:tc>
        <w:tc>
          <w:tcPr>
            <w:tcW w:w="1434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47665D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课堂提问 + 导学案</w:t>
            </w:r>
          </w:p>
        </w:tc>
      </w:tr>
      <w:tr w14:paraId="5E32CA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49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28C5F3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操作能力</w:t>
            </w:r>
          </w:p>
        </w:tc>
        <w:tc>
          <w:tcPr>
            <w:tcW w:w="2815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3EF907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能独立完成多目标检测实验</w:t>
            </w:r>
          </w:p>
        </w:tc>
        <w:tc>
          <w:tcPr>
            <w:tcW w:w="1434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E18C56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课堂观察</w:t>
            </w:r>
          </w:p>
        </w:tc>
      </w:tr>
      <w:tr w14:paraId="63F167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49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B9E2AE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分析能力</w:t>
            </w:r>
          </w:p>
        </w:tc>
        <w:tc>
          <w:tcPr>
            <w:tcW w:w="2815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2B5901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能分析AI漏框、误框的可能原因</w:t>
            </w:r>
          </w:p>
        </w:tc>
        <w:tc>
          <w:tcPr>
            <w:tcW w:w="1434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6DA2B89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导学案记录</w:t>
            </w:r>
          </w:p>
        </w:tc>
      </w:tr>
      <w:tr w14:paraId="439877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49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4FA9F8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迁移思维</w:t>
            </w:r>
          </w:p>
        </w:tc>
        <w:tc>
          <w:tcPr>
            <w:tcW w:w="2815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C095169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能说出多目标检测的应用场景</w:t>
            </w:r>
          </w:p>
        </w:tc>
        <w:tc>
          <w:tcPr>
            <w:tcW w:w="1434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94E087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课堂讨论</w:t>
            </w:r>
          </w:p>
        </w:tc>
      </w:tr>
      <w:bookmarkEnd w:id="0"/>
    </w:tbl>
    <w:p w14:paraId="4AB7A14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ADA6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4">
    <w:name w:val="Normal (Web)"/>
    <w:basedOn w:val="1"/>
    <w:uiPriority w:val="0"/>
    <w:rPr>
      <w:sz w:val="24"/>
    </w:rPr>
  </w:style>
  <w:style w:type="character" w:styleId="7">
    <w:name w:val="Hyperlink"/>
    <w:basedOn w:val="6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2026-07-28T02:24:30Z</dcterms:created>
  <dc:creator>zc</dc:creator>
  <cp:lastModifiedBy>zc</cp:lastModifiedBy>
  <dcterms:modified xsi:type="dcterms:W3CDTF">2026-07-28T02:25:57Z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DD27D913A40C4D6E9745EDB6FFE92E74_12</vt:lpwstr>
  </property>
</Properties>
</file>